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70AE" w14:textId="6D01730C" w:rsidR="006C10FC" w:rsidRPr="00D86F9C" w:rsidRDefault="006C10FC" w:rsidP="00D86F9C">
      <w:pPr>
        <w:pStyle w:val="Header"/>
        <w:spacing w:after="240"/>
        <w:jc w:val="center"/>
        <w:rPr>
          <w:rFonts w:ascii="Times New Roman" w:hAnsi="Times New Roman" w:cs="Times New Roman"/>
          <w:sz w:val="40"/>
          <w:szCs w:val="40"/>
        </w:rPr>
      </w:pPr>
      <w:r w:rsidRPr="00D86F9C">
        <w:rPr>
          <w:noProof/>
          <w:sz w:val="40"/>
          <w:szCs w:val="40"/>
        </w:rPr>
        <mc:AlternateContent>
          <mc:Choice Requires="wps">
            <w:drawing>
              <wp:anchor distT="0" distB="0" distL="114300" distR="114300" simplePos="0" relativeHeight="251661312" behindDoc="0" locked="0" layoutInCell="1" allowOverlap="1" wp14:anchorId="5A3B9412" wp14:editId="5C8E92CD">
                <wp:simplePos x="0" y="0"/>
                <wp:positionH relativeFrom="margin">
                  <wp:posOffset>1168400</wp:posOffset>
                </wp:positionH>
                <wp:positionV relativeFrom="paragraph">
                  <wp:posOffset>311150</wp:posOffset>
                </wp:positionV>
                <wp:extent cx="4368800" cy="12700"/>
                <wp:effectExtent l="0" t="0" r="31750" b="25400"/>
                <wp:wrapNone/>
                <wp:docPr id="3" name="Straight Connector 3"/>
                <wp:cNvGraphicFramePr/>
                <a:graphic xmlns:a="http://schemas.openxmlformats.org/drawingml/2006/main">
                  <a:graphicData uri="http://schemas.microsoft.com/office/word/2010/wordprocessingShape">
                    <wps:wsp>
                      <wps:cNvCnPr/>
                      <wps:spPr>
                        <a:xfrm flipV="1">
                          <a:off x="0" y="0"/>
                          <a:ext cx="4368800" cy="12700"/>
                        </a:xfrm>
                        <a:prstGeom prst="line">
                          <a:avLst/>
                        </a:prstGeom>
                        <a:noFill/>
                        <a:ln w="15875"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E4DAE0"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2pt,24.5pt" to="43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" strokecolor="#c00000" strokeweight="1.25pt">
                <v:stroke joinstyle="miter"/>
                <w10:wrap anchorx="margin"/>
              </v:line>
            </w:pict>
          </mc:Fallback>
        </mc:AlternateContent>
      </w:r>
      <w:r w:rsidR="00C236D9" w:rsidRPr="00D86F9C">
        <w:rPr>
          <w:noProof/>
          <w:sz w:val="40"/>
          <w:szCs w:val="40"/>
        </w:rPr>
        <mc:AlternateContent>
          <mc:Choice Requires="wps">
            <w:drawing>
              <wp:anchor distT="0" distB="0" distL="114300" distR="114300" simplePos="0" relativeHeight="251659264" behindDoc="0" locked="0" layoutInCell="1" allowOverlap="1" wp14:anchorId="604DB55D" wp14:editId="6ED509B7">
                <wp:simplePos x="0" y="0"/>
                <wp:positionH relativeFrom="column">
                  <wp:posOffset>6610349</wp:posOffset>
                </wp:positionH>
                <wp:positionV relativeFrom="paragraph">
                  <wp:posOffset>-144780</wp:posOffset>
                </wp:positionV>
                <wp:extent cx="45719" cy="106045"/>
                <wp:effectExtent l="0" t="0" r="12065" b="27305"/>
                <wp:wrapNone/>
                <wp:docPr id="2" name="Text Box 2"/>
                <wp:cNvGraphicFramePr/>
                <a:graphic xmlns:a="http://schemas.openxmlformats.org/drawingml/2006/main">
                  <a:graphicData uri="http://schemas.microsoft.com/office/word/2010/wordprocessingShape">
                    <wps:wsp>
                      <wps:cNvSpPr txBox="1"/>
                      <wps:spPr>
                        <a:xfrm flipH="1">
                          <a:off x="0" y="0"/>
                          <a:ext cx="45719" cy="106045"/>
                        </a:xfrm>
                        <a:prstGeom prst="rect">
                          <a:avLst/>
                        </a:prstGeom>
                        <a:solidFill>
                          <a:schemeClr val="lt1"/>
                        </a:solidFill>
                        <a:ln w="6350">
                          <a:solidFill>
                            <a:schemeClr val="bg1"/>
                          </a:solidFill>
                        </a:ln>
                      </wps:spPr>
                      <wps:txbx>
                        <w:txbxContent>
                          <w:p w14:paraId="7849FDB2" w14:textId="77777777" w:rsidR="00D86F9C" w:rsidRPr="00013F4D" w:rsidRDefault="00D86F9C">
                            <w:pPr>
                              <w:rPr>
                                <w:rFonts w:ascii="Poppins" w:hAnsi="Poppins" w:cs="Poppins"/>
                                <w:i/>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4DB55D" id="_x0000_t202" coordsize="21600,21600" o:spt="202" path="m,l,21600r21600,l21600,xe">
                <v:stroke joinstyle="miter"/>
                <v:path gradientshapeok="t" o:connecttype="rect"/>
              </v:shapetype>
              <v:shape id="Text Box 2" o:spid="_x0000_s1026" type="#_x0000_t202" style="position:absolute;left:0;text-align:left;margin-left:520.5pt;margin-top:-11.4pt;width:3.6pt;height:8.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" fillcolor="white [3201]" strokecolor="white [3212]" strokeweight=".5pt">
                <v:textbox>
                  <w:txbxContent>
                    <w:p w14:paraId="7849FDB2" w14:textId="77777777" w:rsidR="00D86F9C" w:rsidRPr="00013F4D" w:rsidRDefault="00D86F9C">
                      <w:pPr>
                        <w:rPr>
                          <w:rFonts w:ascii="Poppins" w:hAnsi="Poppins" w:cs="Poppins"/>
                          <w:i/>
                          <w:sz w:val="26"/>
                          <w:szCs w:val="26"/>
                        </w:rPr>
                      </w:pPr>
                    </w:p>
                  </w:txbxContent>
                </v:textbox>
              </v:shape>
            </w:pict>
          </mc:Fallback>
        </mc:AlternateContent>
      </w:r>
      <w:r w:rsidR="00013F4D" w:rsidRPr="00D86F9C">
        <w:rPr>
          <w:noProof/>
          <w:sz w:val="40"/>
          <w:szCs w:val="40"/>
        </w:rPr>
        <w:t xml:space="preserve"> </w:t>
      </w:r>
      <w:r w:rsidRPr="00D86F9C">
        <w:rPr>
          <w:rFonts w:ascii="Times New Roman" w:hAnsi="Times New Roman" w:cs="Times New Roman"/>
          <w:sz w:val="40"/>
          <w:szCs w:val="40"/>
        </w:rPr>
        <w:t>Limington Department of Public Works</w:t>
      </w:r>
    </w:p>
    <w:p w14:paraId="36ACAA7A" w14:textId="77777777" w:rsidR="00D86F9C" w:rsidRDefault="007A1B4E" w:rsidP="007A1B4E">
      <w:pPr>
        <w:pStyle w:val="Header"/>
        <w:jc w:val="center"/>
        <w:rPr>
          <w:rFonts w:ascii="Times New Roman" w:hAnsi="Times New Roman" w:cs="Times New Roman"/>
          <w:sz w:val="20"/>
          <w:szCs w:val="20"/>
        </w:rPr>
      </w:pPr>
      <w:r>
        <w:rPr>
          <w:rFonts w:ascii="Times New Roman" w:hAnsi="Times New Roman" w:cs="Times New Roman"/>
          <w:sz w:val="20"/>
          <w:szCs w:val="20"/>
        </w:rPr>
        <w:t>18 Axelsen Rd</w:t>
      </w:r>
      <w:r w:rsidR="00D86F9C">
        <w:rPr>
          <w:rFonts w:ascii="Times New Roman" w:hAnsi="Times New Roman" w:cs="Times New Roman"/>
          <w:sz w:val="20"/>
          <w:szCs w:val="20"/>
        </w:rPr>
        <w:t xml:space="preserve">     </w:t>
      </w:r>
    </w:p>
    <w:p w14:paraId="62E773AD" w14:textId="603B6244" w:rsidR="007A1B4E" w:rsidRDefault="007A1B4E" w:rsidP="007A1B4E">
      <w:pPr>
        <w:pStyle w:val="Header"/>
        <w:jc w:val="center"/>
        <w:rPr>
          <w:rFonts w:ascii="Times New Roman" w:hAnsi="Times New Roman" w:cs="Times New Roman"/>
          <w:sz w:val="20"/>
          <w:szCs w:val="20"/>
        </w:rPr>
      </w:pPr>
      <w:r>
        <w:rPr>
          <w:rFonts w:ascii="Times New Roman" w:hAnsi="Times New Roman" w:cs="Times New Roman"/>
          <w:sz w:val="20"/>
          <w:szCs w:val="20"/>
        </w:rPr>
        <w:t>P O Box 240 Limington, ME 04049</w:t>
      </w:r>
    </w:p>
    <w:p w14:paraId="6135B939" w14:textId="4B75902F" w:rsidR="00D86F9C" w:rsidRDefault="00D86F9C" w:rsidP="007A1B4E">
      <w:pPr>
        <w:pStyle w:val="Header"/>
        <w:jc w:val="center"/>
        <w:rPr>
          <w:rFonts w:ascii="Times New Roman" w:hAnsi="Times New Roman" w:cs="Times New Roman"/>
          <w:sz w:val="20"/>
          <w:szCs w:val="20"/>
        </w:rPr>
      </w:pPr>
    </w:p>
    <w:p w14:paraId="43B32F05" w14:textId="4086367C" w:rsidR="00BF3BEF" w:rsidRDefault="00BF3BEF" w:rsidP="00BF3BEF">
      <w:pPr>
        <w:pStyle w:val="Header"/>
        <w:rPr>
          <w:rFonts w:ascii="Times New Roman" w:hAnsi="Times New Roman" w:cs="Times New Roman"/>
          <w:sz w:val="20"/>
          <w:szCs w:val="20"/>
        </w:rPr>
      </w:pPr>
    </w:p>
    <w:p w14:paraId="77E50816" w14:textId="77777777" w:rsidR="00BF3BEF" w:rsidRDefault="00BF3BEF" w:rsidP="00BF3BEF">
      <w:pPr>
        <w:pStyle w:val="Header"/>
        <w:rPr>
          <w:rFonts w:ascii="Times New Roman" w:hAnsi="Times New Roman" w:cs="Times New Roman"/>
          <w:sz w:val="20"/>
          <w:szCs w:val="20"/>
        </w:rPr>
      </w:pPr>
    </w:p>
    <w:p w14:paraId="165AC8F5" w14:textId="03CE6FBA" w:rsidR="00BF3BEF" w:rsidRDefault="00757054" w:rsidP="00EF6600">
      <w:pPr>
        <w:pStyle w:val="Header"/>
        <w:rPr>
          <w:rFonts w:cstheme="minorHAnsi"/>
          <w:sz w:val="24"/>
          <w:szCs w:val="24"/>
        </w:rPr>
      </w:pPr>
      <w:r>
        <w:rPr>
          <w:rFonts w:cstheme="minorHAnsi"/>
          <w:sz w:val="24"/>
          <w:szCs w:val="24"/>
        </w:rPr>
        <w:t>Administrative Policy: 02-03</w:t>
      </w:r>
    </w:p>
    <w:p w14:paraId="7D59390A" w14:textId="77777777" w:rsidR="00EF6600" w:rsidRPr="00EF6600" w:rsidRDefault="00EF6600" w:rsidP="00EF6600">
      <w:pPr>
        <w:pStyle w:val="Header"/>
        <w:rPr>
          <w:rFonts w:cstheme="minorHAnsi"/>
          <w:sz w:val="16"/>
          <w:szCs w:val="16"/>
        </w:rPr>
      </w:pPr>
    </w:p>
    <w:p w14:paraId="78294458" w14:textId="4F79186F" w:rsidR="00D86F9C" w:rsidRDefault="005C3502" w:rsidP="007F380F">
      <w:pPr>
        <w:pStyle w:val="Header"/>
        <w:spacing w:after="240"/>
        <w:rPr>
          <w:rFonts w:cstheme="minorHAnsi"/>
          <w:sz w:val="24"/>
          <w:szCs w:val="24"/>
        </w:rPr>
      </w:pPr>
      <w:r>
        <w:rPr>
          <w:rFonts w:cstheme="minorHAnsi"/>
          <w:sz w:val="24"/>
          <w:szCs w:val="24"/>
        </w:rPr>
        <w:t>Posi</w:t>
      </w:r>
      <w:r w:rsidR="00757054">
        <w:rPr>
          <w:rFonts w:cstheme="minorHAnsi"/>
          <w:sz w:val="24"/>
          <w:szCs w:val="24"/>
        </w:rPr>
        <w:t>tion Title: Equipment Operator</w:t>
      </w:r>
    </w:p>
    <w:p w14:paraId="73AB2852" w14:textId="7DA46B47" w:rsidR="007F380F" w:rsidRDefault="007F380F" w:rsidP="00EF6600">
      <w:pPr>
        <w:pStyle w:val="Header"/>
        <w:rPr>
          <w:rFonts w:cstheme="minorHAnsi"/>
          <w:sz w:val="24"/>
          <w:szCs w:val="24"/>
        </w:rPr>
      </w:pPr>
      <w:r>
        <w:rPr>
          <w:rFonts w:cstheme="minorHAnsi"/>
          <w:sz w:val="24"/>
          <w:szCs w:val="24"/>
        </w:rPr>
        <w:t>FLSA Classification: Non-Exempt</w:t>
      </w:r>
    </w:p>
    <w:p w14:paraId="47D16F3F" w14:textId="77777777" w:rsidR="00EF6600" w:rsidRPr="00EF6600" w:rsidRDefault="00EF6600" w:rsidP="00EF6600">
      <w:pPr>
        <w:pStyle w:val="Header"/>
        <w:rPr>
          <w:rFonts w:cstheme="minorHAnsi"/>
          <w:sz w:val="16"/>
          <w:szCs w:val="16"/>
        </w:rPr>
      </w:pPr>
    </w:p>
    <w:p w14:paraId="0BC22E2F" w14:textId="6C7BC06D" w:rsidR="00BF3BEF" w:rsidRPr="00BF3BEF" w:rsidRDefault="005C3502" w:rsidP="00BF3BEF">
      <w:pPr>
        <w:pStyle w:val="Header"/>
        <w:spacing w:after="240"/>
        <w:rPr>
          <w:rFonts w:cstheme="minorHAnsi"/>
          <w:sz w:val="24"/>
          <w:szCs w:val="24"/>
        </w:rPr>
      </w:pPr>
      <w:r>
        <w:rPr>
          <w:rFonts w:cstheme="minorHAnsi"/>
          <w:sz w:val="24"/>
          <w:szCs w:val="24"/>
        </w:rPr>
        <w:t>Reports to: Highway Maintenance Supervisor</w:t>
      </w:r>
    </w:p>
    <w:p w14:paraId="5B1C0B58" w14:textId="28743A6A" w:rsidR="00BF3BEF" w:rsidRDefault="00BF3BEF" w:rsidP="00EF6600">
      <w:pPr>
        <w:pStyle w:val="Header"/>
        <w:rPr>
          <w:rFonts w:ascii="Times New Roman" w:hAnsi="Times New Roman" w:cs="Times New Roman"/>
          <w:sz w:val="20"/>
          <w:szCs w:val="20"/>
        </w:rPr>
      </w:pPr>
    </w:p>
    <w:p w14:paraId="47767E04" w14:textId="3F9C4E75" w:rsidR="00BF3BEF" w:rsidRDefault="00BF3BEF" w:rsidP="00BF3BEF">
      <w:pPr>
        <w:pStyle w:val="Header"/>
        <w:spacing w:after="240"/>
        <w:rPr>
          <w:u w:val="single"/>
        </w:rPr>
      </w:pPr>
      <w:r w:rsidRPr="00EF6600">
        <w:rPr>
          <w:u w:val="single"/>
        </w:rPr>
        <w:t xml:space="preserve">General Summary: </w:t>
      </w:r>
    </w:p>
    <w:p w14:paraId="1A76583B" w14:textId="00DA7F0D" w:rsidR="00EE26A6" w:rsidRDefault="00757054" w:rsidP="00EE26A6">
      <w:pPr>
        <w:pStyle w:val="Header"/>
        <w:numPr>
          <w:ilvl w:val="0"/>
          <w:numId w:val="28"/>
        </w:numPr>
      </w:pPr>
      <w:r>
        <w:t xml:space="preserve">This is a </w:t>
      </w:r>
      <w:r w:rsidR="00B23E16">
        <w:t>skilled labor position assisting the Highway Maintenance Supervisor in carrying out the activities of the Highway Maintenance Division in the Department of Public Works. Responsibilities include dealing effectively with the public concerning department activities, and performing specific delegated tasks, all under the general guidance and direct supervision of the Highway Maintenance Supervisor. Performance is based on daily observation and results.</w:t>
      </w:r>
      <w:r w:rsidR="00EE26A6">
        <w:t xml:space="preserve"> This is a 40-hour minimum work week position, with periodic overtime. </w:t>
      </w:r>
    </w:p>
    <w:p w14:paraId="6A7AA935" w14:textId="7A9D812E" w:rsidR="00B23E16" w:rsidRPr="00EF6600" w:rsidRDefault="00B23E16" w:rsidP="00BF3BEF">
      <w:pPr>
        <w:pStyle w:val="Header"/>
        <w:spacing w:after="240"/>
        <w:rPr>
          <w:u w:val="single"/>
        </w:rPr>
      </w:pPr>
    </w:p>
    <w:p w14:paraId="334FB216" w14:textId="77777777" w:rsidR="00BF3BEF" w:rsidRPr="00EF6600" w:rsidRDefault="00BF3BEF" w:rsidP="00BF3BEF">
      <w:pPr>
        <w:pStyle w:val="Header"/>
        <w:spacing w:after="240"/>
        <w:rPr>
          <w:u w:val="single"/>
        </w:rPr>
      </w:pPr>
      <w:r w:rsidRPr="00EF6600">
        <w:rPr>
          <w:u w:val="single"/>
        </w:rPr>
        <w:t xml:space="preserve">Essential Functions: </w:t>
      </w:r>
    </w:p>
    <w:p w14:paraId="01C1328B" w14:textId="64BC8ECD" w:rsidR="00B23E16" w:rsidRDefault="00757054" w:rsidP="00B23E16">
      <w:pPr>
        <w:pStyle w:val="Header"/>
        <w:numPr>
          <w:ilvl w:val="0"/>
          <w:numId w:val="28"/>
        </w:numPr>
      </w:pPr>
      <w:r>
        <w:t>Operates heavy equipment</w:t>
      </w:r>
      <w:r w:rsidR="00B23E16">
        <w:t xml:space="preserve"> </w:t>
      </w:r>
      <w:r>
        <w:t>to perform road and drainage</w:t>
      </w:r>
      <w:r w:rsidR="00B23E16">
        <w:t xml:space="preserve"> system construction and maintenance, including road bui</w:t>
      </w:r>
      <w:r>
        <w:t>lding, grading</w:t>
      </w:r>
      <w:r w:rsidR="00B23E16">
        <w:t xml:space="preserve">, snow removal, salting and sanding. </w:t>
      </w:r>
    </w:p>
    <w:p w14:paraId="110C071D" w14:textId="394B7C47" w:rsidR="00B23E16" w:rsidRDefault="00757054" w:rsidP="00B23E16">
      <w:pPr>
        <w:pStyle w:val="Header"/>
        <w:numPr>
          <w:ilvl w:val="0"/>
          <w:numId w:val="28"/>
        </w:numPr>
      </w:pPr>
      <w:r>
        <w:t>Operates hotbox, loader, excavator, grader, or any other equipment, as needed</w:t>
      </w:r>
      <w:r w:rsidR="00B23E16">
        <w:t xml:space="preserve">. Performs routine preventive maintenance of equipment including checking fluid levels, air pressures, and lubrication. </w:t>
      </w:r>
    </w:p>
    <w:p w14:paraId="636E57E9" w14:textId="77777777" w:rsidR="00B23E16" w:rsidRDefault="00B23E16" w:rsidP="00B23E16">
      <w:pPr>
        <w:pStyle w:val="Header"/>
        <w:numPr>
          <w:ilvl w:val="0"/>
          <w:numId w:val="28"/>
        </w:numPr>
      </w:pPr>
      <w:r>
        <w:t xml:space="preserve">Performs manual labor such as filing in potholes, pavement patching, installing lights and road signs, shoveling, cutting brush and trees and building catch basins. </w:t>
      </w:r>
    </w:p>
    <w:p w14:paraId="441ED322" w14:textId="1AB5EFDA" w:rsidR="00B23E16" w:rsidRDefault="00B23E16" w:rsidP="00B23E16">
      <w:pPr>
        <w:pStyle w:val="Header"/>
        <w:numPr>
          <w:ilvl w:val="0"/>
          <w:numId w:val="28"/>
        </w:numPr>
      </w:pPr>
      <w:r>
        <w:t xml:space="preserve">Installs repairs and maintains culverts and storm drains. </w:t>
      </w:r>
    </w:p>
    <w:p w14:paraId="50BF38A4" w14:textId="37691D77" w:rsidR="00757054" w:rsidRDefault="00757054" w:rsidP="00B23E16">
      <w:pPr>
        <w:pStyle w:val="Header"/>
        <w:numPr>
          <w:ilvl w:val="0"/>
          <w:numId w:val="28"/>
        </w:numPr>
      </w:pPr>
      <w:r>
        <w:t>Operates and drives dump trucks to transport materials and during winter operations.</w:t>
      </w:r>
    </w:p>
    <w:p w14:paraId="569C293C" w14:textId="5AAB72CC" w:rsidR="00757054" w:rsidRDefault="00757054" w:rsidP="00B23E16">
      <w:pPr>
        <w:pStyle w:val="Header"/>
        <w:numPr>
          <w:ilvl w:val="0"/>
          <w:numId w:val="28"/>
        </w:numPr>
      </w:pPr>
      <w:r>
        <w:t>Participates in educational programs.</w:t>
      </w:r>
    </w:p>
    <w:p w14:paraId="7E5FD68B" w14:textId="401445CA" w:rsidR="00757054" w:rsidRDefault="00757054" w:rsidP="00B23E16">
      <w:pPr>
        <w:pStyle w:val="Header"/>
        <w:numPr>
          <w:ilvl w:val="0"/>
          <w:numId w:val="28"/>
        </w:numPr>
      </w:pPr>
      <w:r>
        <w:t>Participates in on-call rotations for emergency and storm coverage.</w:t>
      </w:r>
    </w:p>
    <w:p w14:paraId="49CA9CD6" w14:textId="77777777" w:rsidR="00B23E16" w:rsidRDefault="00B23E16" w:rsidP="00B23E16">
      <w:pPr>
        <w:pStyle w:val="Header"/>
        <w:numPr>
          <w:ilvl w:val="0"/>
          <w:numId w:val="28"/>
        </w:numPr>
      </w:pPr>
      <w:r>
        <w:t xml:space="preserve">Practices proper safety procedures and proper operation of equipment. </w:t>
      </w:r>
    </w:p>
    <w:p w14:paraId="1CC3BAFC" w14:textId="77777777" w:rsidR="00B23E16" w:rsidRDefault="00B23E16" w:rsidP="00B23E16">
      <w:pPr>
        <w:pStyle w:val="Header"/>
        <w:numPr>
          <w:ilvl w:val="0"/>
          <w:numId w:val="28"/>
        </w:numPr>
      </w:pPr>
      <w:r>
        <w:t xml:space="preserve">Provides traffic control (flagging) at job sites. </w:t>
      </w:r>
    </w:p>
    <w:p w14:paraId="273E9E29" w14:textId="64A6DF0A" w:rsidR="00C701C9" w:rsidRDefault="00B23E16" w:rsidP="00B23E16">
      <w:pPr>
        <w:pStyle w:val="Header"/>
        <w:numPr>
          <w:ilvl w:val="0"/>
          <w:numId w:val="28"/>
        </w:numPr>
      </w:pPr>
      <w:r>
        <w:t>Works effectively and positively with other employees and the general public regarding all aspects of the department.</w:t>
      </w:r>
    </w:p>
    <w:p w14:paraId="6BC7BFF2" w14:textId="77777777" w:rsidR="00595408" w:rsidRDefault="00595408" w:rsidP="00C701C9">
      <w:pPr>
        <w:pStyle w:val="Header"/>
        <w:spacing w:after="240"/>
        <w:rPr>
          <w:u w:val="single"/>
        </w:rPr>
      </w:pPr>
    </w:p>
    <w:p w14:paraId="377E06CA" w14:textId="0D384926" w:rsidR="00C701C9" w:rsidRDefault="00C701C9" w:rsidP="00C701C9">
      <w:pPr>
        <w:pStyle w:val="Header"/>
        <w:spacing w:after="240"/>
        <w:rPr>
          <w:u w:val="single"/>
        </w:rPr>
      </w:pPr>
      <w:r w:rsidRPr="00EF6600">
        <w:rPr>
          <w:u w:val="single"/>
        </w:rPr>
        <w:t xml:space="preserve">Other Duties/Responsibilities: </w:t>
      </w:r>
    </w:p>
    <w:p w14:paraId="435AECE7" w14:textId="6FE32CE2" w:rsidR="00B23E16" w:rsidRPr="00EF6600" w:rsidRDefault="00B23E16" w:rsidP="00B23E16">
      <w:pPr>
        <w:pStyle w:val="Header"/>
        <w:numPr>
          <w:ilvl w:val="0"/>
          <w:numId w:val="29"/>
        </w:numPr>
        <w:spacing w:after="240"/>
        <w:rPr>
          <w:u w:val="single"/>
        </w:rPr>
      </w:pPr>
      <w:r>
        <w:t>Performs other work as may be required in support of Public Works including manual labor and other related tasks.</w:t>
      </w:r>
    </w:p>
    <w:p w14:paraId="13FA940F" w14:textId="52B6FA76" w:rsidR="00C701C9" w:rsidRDefault="00C701C9" w:rsidP="00C701C9">
      <w:pPr>
        <w:pStyle w:val="Header"/>
        <w:spacing w:before="240" w:after="240"/>
        <w:rPr>
          <w:u w:val="single"/>
        </w:rPr>
      </w:pPr>
      <w:r w:rsidRPr="00EF6600">
        <w:rPr>
          <w:u w:val="single"/>
        </w:rPr>
        <w:t xml:space="preserve">Competencies: </w:t>
      </w:r>
    </w:p>
    <w:p w14:paraId="6983BE9D" w14:textId="77777777" w:rsidR="00B23E16" w:rsidRDefault="00B23E16" w:rsidP="00B23E16">
      <w:pPr>
        <w:pStyle w:val="Header"/>
        <w:numPr>
          <w:ilvl w:val="0"/>
          <w:numId w:val="29"/>
        </w:numPr>
      </w:pPr>
      <w:r>
        <w:lastRenderedPageBreak/>
        <w:t xml:space="preserve">Knowledge of road construction and repair techniques and equipment; </w:t>
      </w:r>
    </w:p>
    <w:p w14:paraId="440A8B2F" w14:textId="71C2EFBE" w:rsidR="00B23E16" w:rsidRDefault="00B23E16" w:rsidP="00B23E16">
      <w:pPr>
        <w:pStyle w:val="Header"/>
        <w:numPr>
          <w:ilvl w:val="0"/>
          <w:numId w:val="29"/>
        </w:numPr>
      </w:pPr>
      <w:r>
        <w:t>Knowledge of and ability to operate and provide minor main</w:t>
      </w:r>
      <w:r w:rsidR="00757054">
        <w:t>tenance on dump trucks and heavy</w:t>
      </w:r>
      <w:r>
        <w:t xml:space="preserve"> equipment; </w:t>
      </w:r>
    </w:p>
    <w:p w14:paraId="3DC4D8BC" w14:textId="77777777" w:rsidR="00B23E16" w:rsidRDefault="00B23E16" w:rsidP="001B4066">
      <w:pPr>
        <w:pStyle w:val="Header"/>
        <w:numPr>
          <w:ilvl w:val="0"/>
          <w:numId w:val="29"/>
        </w:numPr>
      </w:pPr>
      <w:r>
        <w:t xml:space="preserve">Ability to follow established operating and safety procedures; </w:t>
      </w:r>
    </w:p>
    <w:p w14:paraId="7F3BE860" w14:textId="77777777" w:rsidR="001B4066" w:rsidRPr="001B4066" w:rsidRDefault="00B23E16" w:rsidP="001B4066">
      <w:pPr>
        <w:pStyle w:val="Header"/>
        <w:numPr>
          <w:ilvl w:val="0"/>
          <w:numId w:val="29"/>
        </w:numPr>
        <w:rPr>
          <w:u w:val="single"/>
        </w:rPr>
      </w:pPr>
      <w:r>
        <w:t xml:space="preserve">Ability to work independently; and </w:t>
      </w:r>
    </w:p>
    <w:p w14:paraId="50B3505E" w14:textId="508AFDEA" w:rsidR="00B23E16" w:rsidRPr="00EF6600" w:rsidRDefault="00B23E16" w:rsidP="001B4066">
      <w:pPr>
        <w:pStyle w:val="Header"/>
        <w:numPr>
          <w:ilvl w:val="0"/>
          <w:numId w:val="29"/>
        </w:numPr>
        <w:rPr>
          <w:u w:val="single"/>
        </w:rPr>
      </w:pPr>
      <w:r>
        <w:t>Ability to develop and maintain working relationships with other employees, supervisors, Department Heads, public officials and the general public.</w:t>
      </w:r>
    </w:p>
    <w:p w14:paraId="27A1E8C4" w14:textId="502BB458" w:rsidR="00C701C9" w:rsidRDefault="00C701C9" w:rsidP="001B4066">
      <w:pPr>
        <w:pStyle w:val="Header"/>
        <w:spacing w:before="240" w:after="240"/>
        <w:rPr>
          <w:u w:val="single"/>
        </w:rPr>
      </w:pPr>
      <w:r w:rsidRPr="00EF6600">
        <w:rPr>
          <w:u w:val="single"/>
        </w:rPr>
        <w:t xml:space="preserve">Required Education/Experience: </w:t>
      </w:r>
    </w:p>
    <w:p w14:paraId="7F5C4E31" w14:textId="77777777" w:rsidR="001B4066" w:rsidRDefault="001B4066" w:rsidP="001B4066">
      <w:pPr>
        <w:pStyle w:val="Header"/>
        <w:numPr>
          <w:ilvl w:val="0"/>
          <w:numId w:val="30"/>
        </w:numPr>
      </w:pPr>
      <w:r>
        <w:t xml:space="preserve">High school diploma or equivalent; </w:t>
      </w:r>
    </w:p>
    <w:p w14:paraId="5F059EDE" w14:textId="604E4439" w:rsidR="001B4066" w:rsidRDefault="001B4066" w:rsidP="001B4066">
      <w:pPr>
        <w:pStyle w:val="Header"/>
        <w:numPr>
          <w:ilvl w:val="0"/>
          <w:numId w:val="30"/>
        </w:numPr>
      </w:pPr>
      <w:r>
        <w:t>Valid State of Maine CDL Class A or Class B driver's license, or the ability to obtain such within six (6) mon</w:t>
      </w:r>
      <w:r w:rsidR="00641C35">
        <w:t xml:space="preserve">ths; </w:t>
      </w:r>
    </w:p>
    <w:p w14:paraId="359C1960" w14:textId="6FA6A209" w:rsidR="00757054" w:rsidRDefault="00757054" w:rsidP="001B4066">
      <w:pPr>
        <w:pStyle w:val="Header"/>
        <w:numPr>
          <w:ilvl w:val="0"/>
          <w:numId w:val="30"/>
        </w:numPr>
      </w:pPr>
      <w:r>
        <w:t>Experience operating heavy equipment in the construction field;</w:t>
      </w:r>
    </w:p>
    <w:p w14:paraId="32EAD5F4" w14:textId="5C76B6F2" w:rsidR="001B4066" w:rsidRDefault="00641C35" w:rsidP="001B4066">
      <w:pPr>
        <w:pStyle w:val="Header"/>
        <w:numPr>
          <w:ilvl w:val="0"/>
          <w:numId w:val="30"/>
        </w:numPr>
      </w:pPr>
      <w:r>
        <w:t>E</w:t>
      </w:r>
      <w:r w:rsidR="001B4066">
        <w:t xml:space="preserve">xperience in road construction and maintenance, preferably with snow removal and winter road maintenance responsibilities; or </w:t>
      </w:r>
    </w:p>
    <w:p w14:paraId="37B26CAF" w14:textId="28D29638" w:rsidR="001B4066" w:rsidRPr="00EF6600" w:rsidRDefault="001B4066" w:rsidP="001B4066">
      <w:pPr>
        <w:pStyle w:val="Header"/>
        <w:numPr>
          <w:ilvl w:val="0"/>
          <w:numId w:val="30"/>
        </w:numPr>
        <w:rPr>
          <w:u w:val="single"/>
        </w:rPr>
      </w:pPr>
      <w:r>
        <w:t xml:space="preserve">Any equivalent combination of education and </w:t>
      </w:r>
      <w:r w:rsidR="00757054">
        <w:t>experience, which</w:t>
      </w:r>
      <w:r>
        <w:t xml:space="preserve"> demonstrates possession of the necessary knowledge, skills and abilities to perform the essential functions of the position.</w:t>
      </w:r>
    </w:p>
    <w:p w14:paraId="3BD0A95E" w14:textId="2F5A449A" w:rsidR="00C701C9" w:rsidRDefault="00C701C9" w:rsidP="00EF6600">
      <w:pPr>
        <w:pStyle w:val="Header"/>
        <w:spacing w:before="240" w:after="240"/>
        <w:rPr>
          <w:u w:val="single"/>
        </w:rPr>
      </w:pPr>
      <w:r w:rsidRPr="00EF6600">
        <w:rPr>
          <w:u w:val="single"/>
        </w:rPr>
        <w:t xml:space="preserve">Additional Eligibility Qualifications: </w:t>
      </w:r>
    </w:p>
    <w:p w14:paraId="4F7B8608" w14:textId="77777777" w:rsidR="001B4066" w:rsidRPr="001B4066" w:rsidRDefault="001B4066" w:rsidP="001B4066">
      <w:pPr>
        <w:pStyle w:val="Header"/>
        <w:numPr>
          <w:ilvl w:val="0"/>
          <w:numId w:val="31"/>
        </w:numPr>
        <w:rPr>
          <w:u w:val="single"/>
        </w:rPr>
      </w:pPr>
      <w:r>
        <w:t xml:space="preserve">Ability to pass an initial, and subsequent, background checks, including criminal history, driver's license and other checks deemed appropriate by the Town. </w:t>
      </w:r>
    </w:p>
    <w:p w14:paraId="3DF74F5D" w14:textId="2C829B2E" w:rsidR="001B4066" w:rsidRPr="001B4066" w:rsidRDefault="001B4066" w:rsidP="001B4066">
      <w:pPr>
        <w:pStyle w:val="Header"/>
        <w:numPr>
          <w:ilvl w:val="0"/>
          <w:numId w:val="31"/>
        </w:numPr>
        <w:rPr>
          <w:u w:val="single"/>
        </w:rPr>
      </w:pPr>
      <w:r>
        <w:t xml:space="preserve">Participation in a federally mandated drug and </w:t>
      </w:r>
      <w:r w:rsidR="00757054">
        <w:t>alcohol-testing</w:t>
      </w:r>
      <w:r>
        <w:t xml:space="preserve"> program, including both pre</w:t>
      </w:r>
      <w:r w:rsidR="00757054">
        <w:t>-</w:t>
      </w:r>
      <w:r>
        <w:t xml:space="preserve">employment and random testing as a condition of employment. </w:t>
      </w:r>
    </w:p>
    <w:p w14:paraId="692101F6" w14:textId="77777777" w:rsidR="001B4066" w:rsidRPr="001B4066" w:rsidRDefault="001B4066" w:rsidP="001B4066">
      <w:pPr>
        <w:pStyle w:val="Header"/>
        <w:numPr>
          <w:ilvl w:val="0"/>
          <w:numId w:val="31"/>
        </w:numPr>
        <w:rPr>
          <w:u w:val="single"/>
        </w:rPr>
      </w:pPr>
      <w:r>
        <w:t xml:space="preserve">Ability and willingness to work nights, weekends, on-call, and/or overtime as necessary. </w:t>
      </w:r>
    </w:p>
    <w:p w14:paraId="35068D54" w14:textId="506F1B7A" w:rsidR="001B4066" w:rsidRPr="005A14D2" w:rsidRDefault="001B4066" w:rsidP="001B4066">
      <w:pPr>
        <w:pStyle w:val="Header"/>
        <w:numPr>
          <w:ilvl w:val="0"/>
          <w:numId w:val="31"/>
        </w:numPr>
        <w:rPr>
          <w:u w:val="single"/>
        </w:rPr>
      </w:pPr>
      <w:r>
        <w:t>Ability to perform the physical requirements of the position.</w:t>
      </w:r>
    </w:p>
    <w:p w14:paraId="517DF3B5" w14:textId="6A616355" w:rsidR="005A14D2" w:rsidRPr="00EF6600" w:rsidRDefault="005A14D2" w:rsidP="001B4066">
      <w:pPr>
        <w:pStyle w:val="Header"/>
        <w:numPr>
          <w:ilvl w:val="0"/>
          <w:numId w:val="31"/>
        </w:numPr>
        <w:rPr>
          <w:u w:val="single"/>
        </w:rPr>
      </w:pPr>
      <w:r>
        <w:t xml:space="preserve">Must be able to work 40 hours per week minimum. </w:t>
      </w:r>
    </w:p>
    <w:p w14:paraId="5771154D" w14:textId="77777777" w:rsidR="00C701C9" w:rsidRPr="00EF6600" w:rsidRDefault="00C701C9" w:rsidP="00C701C9">
      <w:pPr>
        <w:pStyle w:val="Header"/>
        <w:spacing w:before="240" w:after="240"/>
        <w:rPr>
          <w:u w:val="single"/>
        </w:rPr>
      </w:pPr>
      <w:r w:rsidRPr="00EF6600">
        <w:rPr>
          <w:u w:val="single"/>
        </w:rPr>
        <w:t xml:space="preserve">Working Conditions/Physical Demands: </w:t>
      </w:r>
    </w:p>
    <w:p w14:paraId="0EAB7600" w14:textId="2E575C35" w:rsidR="00EF6600" w:rsidRPr="00595408" w:rsidRDefault="001B4066" w:rsidP="00C701C9">
      <w:pPr>
        <w:pStyle w:val="Header"/>
        <w:rPr>
          <w:sz w:val="16"/>
          <w:szCs w:val="16"/>
        </w:rPr>
      </w:pPr>
      <w:r>
        <w:t>Work requires sufficient physical strength, agility, endurance, dexterity, and hand-eye-foot coordination to perform all essential functions. Requires sitting and standing for long periods of time; considerable kneeling, crawling, bending, climbing stairs and ladders; and the ability to lift up to 80 pounds. Work performed outdoors year-round in all weather conditions and may be called in after regular working hours to respond to emergency maintenance and weather-related needs.</w:t>
      </w:r>
    </w:p>
    <w:p w14:paraId="779E34E2" w14:textId="0B5FC05C" w:rsidR="00EF6600" w:rsidRPr="00595408" w:rsidRDefault="00EF6600" w:rsidP="00C701C9">
      <w:pPr>
        <w:pStyle w:val="Header"/>
        <w:rPr>
          <w:sz w:val="16"/>
          <w:szCs w:val="16"/>
        </w:rPr>
      </w:pPr>
    </w:p>
    <w:p w14:paraId="42F62B04" w14:textId="4F01E9C2" w:rsidR="00EF6600" w:rsidRPr="00595408" w:rsidRDefault="00EF6600" w:rsidP="00C701C9">
      <w:pPr>
        <w:pStyle w:val="Header"/>
        <w:rPr>
          <w:sz w:val="16"/>
          <w:szCs w:val="16"/>
        </w:rPr>
      </w:pPr>
    </w:p>
    <w:p w14:paraId="4FD94419" w14:textId="77777777" w:rsidR="00EF6600" w:rsidRPr="00C16E2A" w:rsidRDefault="00EF6600" w:rsidP="00C701C9">
      <w:pPr>
        <w:pStyle w:val="Header"/>
        <w:rPr>
          <w:color w:val="000000" w:themeColor="text1"/>
          <w:sz w:val="18"/>
          <w:szCs w:val="18"/>
        </w:rPr>
      </w:pPr>
      <w:r w:rsidRPr="00C16E2A">
        <w:rPr>
          <w:rFonts w:ascii="Candara Light" w:hAnsi="Candara Light"/>
          <w:color w:val="000000" w:themeColor="text1"/>
          <w:sz w:val="18"/>
          <w:szCs w:val="18"/>
        </w:rPr>
        <w:t xml:space="preserve">The above statements are intended to describe the general nature and the level of work being performed by people assigned to do this job. The above is not intended to be an exhaustive list of all responsibilities and duties required. </w:t>
      </w:r>
    </w:p>
    <w:p w14:paraId="7BF495AE" w14:textId="77777777" w:rsidR="00EF6600" w:rsidRDefault="00EF6600" w:rsidP="00EF6600">
      <w:pPr>
        <w:pStyle w:val="Header"/>
        <w:spacing w:before="240" w:after="240"/>
        <w:rPr>
          <w:u w:val="single"/>
        </w:rPr>
      </w:pPr>
    </w:p>
    <w:p w14:paraId="3A6F7878" w14:textId="17719883" w:rsidR="00EF6600" w:rsidRPr="00EF6600" w:rsidRDefault="00EF6600" w:rsidP="00EF6600">
      <w:pPr>
        <w:pStyle w:val="Header"/>
        <w:spacing w:before="240" w:after="240"/>
        <w:rPr>
          <w:u w:val="single"/>
        </w:rPr>
      </w:pPr>
      <w:r w:rsidRPr="00EF6600">
        <w:rPr>
          <w:u w:val="single"/>
        </w:rPr>
        <w:t xml:space="preserve">EEO Statement: </w:t>
      </w:r>
    </w:p>
    <w:p w14:paraId="563E5FF5" w14:textId="04211A4A" w:rsidR="00EF6600" w:rsidRDefault="008004EB" w:rsidP="00C701C9">
      <w:pPr>
        <w:pStyle w:val="Header"/>
      </w:pPr>
      <w:r>
        <w:t>The Town of Limington</w:t>
      </w:r>
      <w:r w:rsidR="00EF6600">
        <w:t xml:space="preserve"> provides equal employment opportunities (EEO) to all employees and applicants for employment without regard to race, color, religion, sex, national origin, age, disability or genetics. In addition to federal law requirements, the Town complies with applicable state and local laws governing nondiscrimination in employment in every location in which the Town has facilities. This policy applies to all terms and conditions of employment, including recruiting, hiring, placement, promotion, termination, layoff, recall, transfer, leave of absence, compensation and training.</w:t>
      </w:r>
    </w:p>
    <w:p w14:paraId="7D258611" w14:textId="77777777" w:rsidR="00EF6600" w:rsidRPr="007A1B4E" w:rsidRDefault="00EF6600" w:rsidP="00C701C9">
      <w:pPr>
        <w:pStyle w:val="Header"/>
        <w:rPr>
          <w:rFonts w:ascii="Times New Roman" w:hAnsi="Times New Roman" w:cs="Times New Roman"/>
          <w:sz w:val="20"/>
          <w:szCs w:val="20"/>
        </w:rPr>
      </w:pPr>
    </w:p>
    <w:sectPr w:rsidR="00EF6600" w:rsidRPr="007A1B4E" w:rsidSect="00BD178B">
      <w:footerReference w:type="default" r:id="rId7"/>
      <w:pgSz w:w="12240" w:h="15840"/>
      <w:pgMar w:top="864" w:right="907" w:bottom="720" w:left="90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82C5" w14:textId="77777777" w:rsidR="00727F17" w:rsidRDefault="00727F17" w:rsidP="004356DE">
      <w:pPr>
        <w:spacing w:after="0" w:line="240" w:lineRule="auto"/>
      </w:pPr>
      <w:r>
        <w:separator/>
      </w:r>
    </w:p>
  </w:endnote>
  <w:endnote w:type="continuationSeparator" w:id="0">
    <w:p w14:paraId="1E9C54A0" w14:textId="77777777" w:rsidR="00727F17" w:rsidRDefault="00727F17" w:rsidP="00435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oppins">
    <w:altName w:val="Times New Roman"/>
    <w:charset w:val="00"/>
    <w:family w:val="auto"/>
    <w:pitch w:val="variable"/>
    <w:sig w:usb0="00008007" w:usb1="00000000" w:usb2="00000000" w:usb3="00000000" w:csb0="00000093"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595331"/>
      <w:docPartObj>
        <w:docPartGallery w:val="Page Numbers (Bottom of Page)"/>
        <w:docPartUnique/>
      </w:docPartObj>
    </w:sdtPr>
    <w:sdtEndPr/>
    <w:sdtContent>
      <w:sdt>
        <w:sdtPr>
          <w:id w:val="1728636285"/>
          <w:docPartObj>
            <w:docPartGallery w:val="Page Numbers (Top of Page)"/>
            <w:docPartUnique/>
          </w:docPartObj>
        </w:sdtPr>
        <w:sdtEndPr/>
        <w:sdtContent>
          <w:p w14:paraId="2CB687AD" w14:textId="294A8D8E" w:rsidR="00B64A61" w:rsidRPr="00BD178B" w:rsidRDefault="00B64A61" w:rsidP="00BD178B">
            <w:pPr>
              <w:pStyle w:val="Footer"/>
              <w:jc w:val="center"/>
              <w:rPr>
                <w:b/>
                <w:bCs/>
                <w:sz w:val="18"/>
                <w:szCs w:val="18"/>
              </w:rPr>
            </w:pPr>
            <w:r w:rsidRPr="00BD178B">
              <w:rPr>
                <w:sz w:val="18"/>
                <w:szCs w:val="18"/>
              </w:rPr>
              <w:t xml:space="preserve">Page </w:t>
            </w:r>
            <w:r w:rsidRPr="00BD178B">
              <w:rPr>
                <w:b/>
                <w:bCs/>
                <w:sz w:val="18"/>
                <w:szCs w:val="18"/>
              </w:rPr>
              <w:fldChar w:fldCharType="begin"/>
            </w:r>
            <w:r w:rsidRPr="00BD178B">
              <w:rPr>
                <w:b/>
                <w:bCs/>
                <w:sz w:val="18"/>
                <w:szCs w:val="18"/>
              </w:rPr>
              <w:instrText xml:space="preserve"> PAGE </w:instrText>
            </w:r>
            <w:r w:rsidRPr="00BD178B">
              <w:rPr>
                <w:b/>
                <w:bCs/>
                <w:sz w:val="18"/>
                <w:szCs w:val="18"/>
              </w:rPr>
              <w:fldChar w:fldCharType="separate"/>
            </w:r>
            <w:r w:rsidR="007F380F">
              <w:rPr>
                <w:b/>
                <w:bCs/>
                <w:noProof/>
                <w:sz w:val="18"/>
                <w:szCs w:val="18"/>
              </w:rPr>
              <w:t>2</w:t>
            </w:r>
            <w:r w:rsidRPr="00BD178B">
              <w:rPr>
                <w:b/>
                <w:bCs/>
                <w:sz w:val="18"/>
                <w:szCs w:val="18"/>
              </w:rPr>
              <w:fldChar w:fldCharType="end"/>
            </w:r>
            <w:r w:rsidRPr="00BD178B">
              <w:rPr>
                <w:sz w:val="18"/>
                <w:szCs w:val="18"/>
              </w:rPr>
              <w:t xml:space="preserve"> of </w:t>
            </w:r>
            <w:r w:rsidRPr="00BD178B">
              <w:rPr>
                <w:b/>
                <w:bCs/>
                <w:sz w:val="18"/>
                <w:szCs w:val="18"/>
              </w:rPr>
              <w:fldChar w:fldCharType="begin"/>
            </w:r>
            <w:r w:rsidRPr="00BD178B">
              <w:rPr>
                <w:b/>
                <w:bCs/>
                <w:sz w:val="18"/>
                <w:szCs w:val="18"/>
              </w:rPr>
              <w:instrText xml:space="preserve"> NUMPAGES  </w:instrText>
            </w:r>
            <w:r w:rsidRPr="00BD178B">
              <w:rPr>
                <w:b/>
                <w:bCs/>
                <w:sz w:val="18"/>
                <w:szCs w:val="18"/>
              </w:rPr>
              <w:fldChar w:fldCharType="separate"/>
            </w:r>
            <w:r w:rsidR="007F380F">
              <w:rPr>
                <w:b/>
                <w:bCs/>
                <w:noProof/>
                <w:sz w:val="18"/>
                <w:szCs w:val="18"/>
              </w:rPr>
              <w:t>2</w:t>
            </w:r>
            <w:r w:rsidRPr="00BD178B">
              <w:rPr>
                <w:b/>
                <w:bCs/>
                <w:sz w:val="18"/>
                <w:szCs w:val="18"/>
              </w:rPr>
              <w:fldChar w:fldCharType="end"/>
            </w:r>
          </w:p>
        </w:sdtContent>
      </w:sdt>
    </w:sdtContent>
  </w:sdt>
  <w:p w14:paraId="6F61EF1C" w14:textId="40D298B8" w:rsidR="00B64A61" w:rsidRPr="00BD178B" w:rsidRDefault="00757054" w:rsidP="00B64A61">
    <w:pPr>
      <w:pStyle w:val="Footer"/>
      <w:rPr>
        <w:sz w:val="18"/>
        <w:szCs w:val="18"/>
      </w:rPr>
    </w:pPr>
    <w:r>
      <w:rPr>
        <w:sz w:val="18"/>
        <w:szCs w:val="18"/>
      </w:rPr>
      <w:t>Administrative Policy: 02-03</w:t>
    </w:r>
  </w:p>
  <w:p w14:paraId="1B1F0AFF" w14:textId="77777777" w:rsidR="00B64A61" w:rsidRPr="00BD178B" w:rsidRDefault="00B64A61" w:rsidP="00B64A61">
    <w:pPr>
      <w:pStyle w:val="Footer"/>
      <w:rPr>
        <w:sz w:val="18"/>
        <w:szCs w:val="18"/>
      </w:rPr>
    </w:pPr>
    <w:r w:rsidRPr="00BD178B">
      <w:rPr>
        <w:sz w:val="18"/>
        <w:szCs w:val="18"/>
      </w:rPr>
      <w:t>Version: 01</w:t>
    </w:r>
  </w:p>
  <w:p w14:paraId="10F59C00" w14:textId="77777777" w:rsidR="00B64A61" w:rsidRPr="00BD178B" w:rsidRDefault="00B64A61" w:rsidP="00B64A61">
    <w:pPr>
      <w:pStyle w:val="Footer"/>
      <w:rPr>
        <w:sz w:val="18"/>
        <w:szCs w:val="18"/>
      </w:rPr>
    </w:pPr>
    <w:r w:rsidRPr="00BD178B">
      <w:rPr>
        <w:sz w:val="18"/>
        <w:szCs w:val="18"/>
      </w:rPr>
      <w:t>Rev number:</w:t>
    </w:r>
  </w:p>
  <w:p w14:paraId="396E6ACA" w14:textId="2DAAB6BC" w:rsidR="00B64A61" w:rsidRPr="00BD178B" w:rsidRDefault="00757054" w:rsidP="00B64A61">
    <w:pPr>
      <w:pStyle w:val="Footer"/>
      <w:rPr>
        <w:sz w:val="18"/>
        <w:szCs w:val="18"/>
      </w:rPr>
    </w:pPr>
    <w:r>
      <w:rPr>
        <w:sz w:val="18"/>
        <w:szCs w:val="18"/>
      </w:rPr>
      <w:t>Date: 8/19</w:t>
    </w:r>
    <w:r w:rsidR="00B64A61" w:rsidRPr="00BD178B">
      <w:rPr>
        <w:sz w:val="18"/>
        <w:szCs w:val="18"/>
      </w:rPr>
      <w:t>/2025</w:t>
    </w:r>
  </w:p>
  <w:p w14:paraId="66FA6484" w14:textId="0B98ACFF" w:rsidR="00B64A61" w:rsidRDefault="00B64A61" w:rsidP="00B64A61">
    <w:pPr>
      <w:pStyle w:val="Footer"/>
    </w:pPr>
  </w:p>
  <w:p w14:paraId="463BE7AC" w14:textId="18DA1024" w:rsidR="00B64A61" w:rsidRPr="00B64A61" w:rsidRDefault="00B64A61" w:rsidP="00B64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B5B1F" w14:textId="77777777" w:rsidR="00727F17" w:rsidRDefault="00727F17" w:rsidP="004356DE">
      <w:pPr>
        <w:spacing w:after="0" w:line="240" w:lineRule="auto"/>
      </w:pPr>
      <w:r>
        <w:separator/>
      </w:r>
    </w:p>
  </w:footnote>
  <w:footnote w:type="continuationSeparator" w:id="0">
    <w:p w14:paraId="2B312E15" w14:textId="77777777" w:rsidR="00727F17" w:rsidRDefault="00727F17" w:rsidP="00435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8E4"/>
    <w:multiLevelType w:val="hybridMultilevel"/>
    <w:tmpl w:val="208E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F25E2"/>
    <w:multiLevelType w:val="hybridMultilevel"/>
    <w:tmpl w:val="FCF6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859A2"/>
    <w:multiLevelType w:val="hybridMultilevel"/>
    <w:tmpl w:val="B75C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74E98"/>
    <w:multiLevelType w:val="hybridMultilevel"/>
    <w:tmpl w:val="A534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06303"/>
    <w:multiLevelType w:val="hybridMultilevel"/>
    <w:tmpl w:val="4964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757F7"/>
    <w:multiLevelType w:val="hybridMultilevel"/>
    <w:tmpl w:val="4E7A20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D3C25"/>
    <w:multiLevelType w:val="hybridMultilevel"/>
    <w:tmpl w:val="3F9E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8563E8"/>
    <w:multiLevelType w:val="hybridMultilevel"/>
    <w:tmpl w:val="0244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54EF8"/>
    <w:multiLevelType w:val="hybridMultilevel"/>
    <w:tmpl w:val="7736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12A36"/>
    <w:multiLevelType w:val="hybridMultilevel"/>
    <w:tmpl w:val="6E90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C724A"/>
    <w:multiLevelType w:val="hybridMultilevel"/>
    <w:tmpl w:val="B79A3D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37335A"/>
    <w:multiLevelType w:val="hybridMultilevel"/>
    <w:tmpl w:val="9C72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B5C49"/>
    <w:multiLevelType w:val="hybridMultilevel"/>
    <w:tmpl w:val="3460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6247C"/>
    <w:multiLevelType w:val="hybridMultilevel"/>
    <w:tmpl w:val="E508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F365B"/>
    <w:multiLevelType w:val="hybridMultilevel"/>
    <w:tmpl w:val="DA709A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147250"/>
    <w:multiLevelType w:val="hybridMultilevel"/>
    <w:tmpl w:val="94227E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00A51"/>
    <w:multiLevelType w:val="hybridMultilevel"/>
    <w:tmpl w:val="F554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1F2C00"/>
    <w:multiLevelType w:val="hybridMultilevel"/>
    <w:tmpl w:val="49D6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F6F6F"/>
    <w:multiLevelType w:val="hybridMultilevel"/>
    <w:tmpl w:val="A3DA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D015E"/>
    <w:multiLevelType w:val="hybridMultilevel"/>
    <w:tmpl w:val="6888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9785F"/>
    <w:multiLevelType w:val="hybridMultilevel"/>
    <w:tmpl w:val="79006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AC538D"/>
    <w:multiLevelType w:val="hybridMultilevel"/>
    <w:tmpl w:val="1562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EC7389"/>
    <w:multiLevelType w:val="hybridMultilevel"/>
    <w:tmpl w:val="5570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512EE"/>
    <w:multiLevelType w:val="hybridMultilevel"/>
    <w:tmpl w:val="2A7E83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A54E09"/>
    <w:multiLevelType w:val="hybridMultilevel"/>
    <w:tmpl w:val="EB5018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6B72AA"/>
    <w:multiLevelType w:val="hybridMultilevel"/>
    <w:tmpl w:val="75F6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930FD"/>
    <w:multiLevelType w:val="hybridMultilevel"/>
    <w:tmpl w:val="427C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B3142E"/>
    <w:multiLevelType w:val="hybridMultilevel"/>
    <w:tmpl w:val="B9C424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A379A2"/>
    <w:multiLevelType w:val="hybridMultilevel"/>
    <w:tmpl w:val="FEFA5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4511B7"/>
    <w:multiLevelType w:val="hybridMultilevel"/>
    <w:tmpl w:val="11F6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5D0205"/>
    <w:multiLevelType w:val="hybridMultilevel"/>
    <w:tmpl w:val="49F24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629922">
    <w:abstractNumId w:val="25"/>
  </w:num>
  <w:num w:numId="2" w16cid:durableId="1544099597">
    <w:abstractNumId w:val="10"/>
  </w:num>
  <w:num w:numId="3" w16cid:durableId="478037819">
    <w:abstractNumId w:val="17"/>
  </w:num>
  <w:num w:numId="4" w16cid:durableId="2125801675">
    <w:abstractNumId w:val="20"/>
  </w:num>
  <w:num w:numId="5" w16cid:durableId="667900719">
    <w:abstractNumId w:val="27"/>
  </w:num>
  <w:num w:numId="6" w16cid:durableId="109861782">
    <w:abstractNumId w:val="30"/>
  </w:num>
  <w:num w:numId="7" w16cid:durableId="815300029">
    <w:abstractNumId w:val="15"/>
  </w:num>
  <w:num w:numId="8" w16cid:durableId="387994854">
    <w:abstractNumId w:val="3"/>
  </w:num>
  <w:num w:numId="9" w16cid:durableId="1525290579">
    <w:abstractNumId w:val="0"/>
  </w:num>
  <w:num w:numId="10" w16cid:durableId="886643389">
    <w:abstractNumId w:val="26"/>
  </w:num>
  <w:num w:numId="11" w16cid:durableId="1251156069">
    <w:abstractNumId w:val="4"/>
  </w:num>
  <w:num w:numId="12" w16cid:durableId="1215967496">
    <w:abstractNumId w:val="19"/>
  </w:num>
  <w:num w:numId="13" w16cid:durableId="869495848">
    <w:abstractNumId w:val="13"/>
  </w:num>
  <w:num w:numId="14" w16cid:durableId="1715814871">
    <w:abstractNumId w:val="28"/>
  </w:num>
  <w:num w:numId="15" w16cid:durableId="2001691185">
    <w:abstractNumId w:val="24"/>
  </w:num>
  <w:num w:numId="16" w16cid:durableId="261453888">
    <w:abstractNumId w:val="5"/>
  </w:num>
  <w:num w:numId="17" w16cid:durableId="23598728">
    <w:abstractNumId w:val="23"/>
  </w:num>
  <w:num w:numId="18" w16cid:durableId="922252891">
    <w:abstractNumId w:val="14"/>
  </w:num>
  <w:num w:numId="19" w16cid:durableId="769937105">
    <w:abstractNumId w:val="12"/>
  </w:num>
  <w:num w:numId="20" w16cid:durableId="2083794286">
    <w:abstractNumId w:val="22"/>
  </w:num>
  <w:num w:numId="21" w16cid:durableId="62022572">
    <w:abstractNumId w:val="6"/>
  </w:num>
  <w:num w:numId="22" w16cid:durableId="515651679">
    <w:abstractNumId w:val="8"/>
  </w:num>
  <w:num w:numId="23" w16cid:durableId="875889081">
    <w:abstractNumId w:val="11"/>
  </w:num>
  <w:num w:numId="24" w16cid:durableId="1765493971">
    <w:abstractNumId w:val="21"/>
  </w:num>
  <w:num w:numId="25" w16cid:durableId="545525205">
    <w:abstractNumId w:val="7"/>
  </w:num>
  <w:num w:numId="26" w16cid:durableId="326400415">
    <w:abstractNumId w:val="16"/>
  </w:num>
  <w:num w:numId="27" w16cid:durableId="301231909">
    <w:abstractNumId w:val="1"/>
  </w:num>
  <w:num w:numId="28" w16cid:durableId="1713267224">
    <w:abstractNumId w:val="18"/>
  </w:num>
  <w:num w:numId="29" w16cid:durableId="2035308494">
    <w:abstractNumId w:val="29"/>
  </w:num>
  <w:num w:numId="30" w16cid:durableId="1770391761">
    <w:abstractNumId w:val="9"/>
  </w:num>
  <w:num w:numId="31" w16cid:durableId="149313605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F4D"/>
    <w:rsid w:val="0000251C"/>
    <w:rsid w:val="00013F4D"/>
    <w:rsid w:val="000644F5"/>
    <w:rsid w:val="000B1E68"/>
    <w:rsid w:val="001003FF"/>
    <w:rsid w:val="001B4066"/>
    <w:rsid w:val="001F3799"/>
    <w:rsid w:val="00284D4C"/>
    <w:rsid w:val="002A305E"/>
    <w:rsid w:val="002A6B86"/>
    <w:rsid w:val="002B3EE6"/>
    <w:rsid w:val="00333AC9"/>
    <w:rsid w:val="00347C6D"/>
    <w:rsid w:val="003630A8"/>
    <w:rsid w:val="003958BA"/>
    <w:rsid w:val="003E6395"/>
    <w:rsid w:val="00400830"/>
    <w:rsid w:val="004356DE"/>
    <w:rsid w:val="0043678D"/>
    <w:rsid w:val="00460B56"/>
    <w:rsid w:val="0048554C"/>
    <w:rsid w:val="004923E7"/>
    <w:rsid w:val="004977DE"/>
    <w:rsid w:val="004B58D3"/>
    <w:rsid w:val="00595408"/>
    <w:rsid w:val="00597C7A"/>
    <w:rsid w:val="005A14D2"/>
    <w:rsid w:val="005B6C3D"/>
    <w:rsid w:val="005C3502"/>
    <w:rsid w:val="005E2A66"/>
    <w:rsid w:val="005E6D17"/>
    <w:rsid w:val="005F48F6"/>
    <w:rsid w:val="00604239"/>
    <w:rsid w:val="0061534E"/>
    <w:rsid w:val="0063119F"/>
    <w:rsid w:val="00640ACB"/>
    <w:rsid w:val="00641C35"/>
    <w:rsid w:val="006842DC"/>
    <w:rsid w:val="006C10FC"/>
    <w:rsid w:val="0070457C"/>
    <w:rsid w:val="00727F17"/>
    <w:rsid w:val="00735530"/>
    <w:rsid w:val="00757054"/>
    <w:rsid w:val="007A1B4E"/>
    <w:rsid w:val="007A5BD7"/>
    <w:rsid w:val="007F380F"/>
    <w:rsid w:val="008004EB"/>
    <w:rsid w:val="0082206B"/>
    <w:rsid w:val="00852E3B"/>
    <w:rsid w:val="00873BB8"/>
    <w:rsid w:val="00885360"/>
    <w:rsid w:val="008914D6"/>
    <w:rsid w:val="008961B4"/>
    <w:rsid w:val="008B40A4"/>
    <w:rsid w:val="0092272F"/>
    <w:rsid w:val="00930699"/>
    <w:rsid w:val="0094361B"/>
    <w:rsid w:val="0096565F"/>
    <w:rsid w:val="009C3247"/>
    <w:rsid w:val="009D4594"/>
    <w:rsid w:val="009D59A1"/>
    <w:rsid w:val="00A00FDB"/>
    <w:rsid w:val="00A15510"/>
    <w:rsid w:val="00A22568"/>
    <w:rsid w:val="00A24C6B"/>
    <w:rsid w:val="00A85166"/>
    <w:rsid w:val="00AC41E0"/>
    <w:rsid w:val="00AC663B"/>
    <w:rsid w:val="00AE51DC"/>
    <w:rsid w:val="00AF4DC0"/>
    <w:rsid w:val="00B17EBA"/>
    <w:rsid w:val="00B23E16"/>
    <w:rsid w:val="00B24762"/>
    <w:rsid w:val="00B3548B"/>
    <w:rsid w:val="00B64A61"/>
    <w:rsid w:val="00B93073"/>
    <w:rsid w:val="00BD178B"/>
    <w:rsid w:val="00BF3BEF"/>
    <w:rsid w:val="00C16E2A"/>
    <w:rsid w:val="00C236D9"/>
    <w:rsid w:val="00C45CB6"/>
    <w:rsid w:val="00C51581"/>
    <w:rsid w:val="00C701C9"/>
    <w:rsid w:val="00CA143C"/>
    <w:rsid w:val="00CB379B"/>
    <w:rsid w:val="00CB391D"/>
    <w:rsid w:val="00D12318"/>
    <w:rsid w:val="00D44F6B"/>
    <w:rsid w:val="00D651D9"/>
    <w:rsid w:val="00D65A86"/>
    <w:rsid w:val="00D86F9C"/>
    <w:rsid w:val="00DA0160"/>
    <w:rsid w:val="00DA1D60"/>
    <w:rsid w:val="00DA32CC"/>
    <w:rsid w:val="00E01C8C"/>
    <w:rsid w:val="00E36EF6"/>
    <w:rsid w:val="00E459AA"/>
    <w:rsid w:val="00E82ABF"/>
    <w:rsid w:val="00EE26A6"/>
    <w:rsid w:val="00EF6600"/>
    <w:rsid w:val="00F358BC"/>
    <w:rsid w:val="00F54865"/>
    <w:rsid w:val="00F90EB0"/>
    <w:rsid w:val="00FD1FB8"/>
    <w:rsid w:val="00FD4094"/>
    <w:rsid w:val="00FE0D2E"/>
    <w:rsid w:val="00FE4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176784"/>
  <w15:chartTrackingRefBased/>
  <w15:docId w15:val="{173F3252-E7F7-4AF2-B2C3-312ACE9D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3F4D"/>
    <w:pPr>
      <w:spacing w:after="0" w:line="240" w:lineRule="auto"/>
    </w:pPr>
  </w:style>
  <w:style w:type="paragraph" w:styleId="ListParagraph">
    <w:name w:val="List Paragraph"/>
    <w:basedOn w:val="Normal"/>
    <w:uiPriority w:val="34"/>
    <w:qFormat/>
    <w:rsid w:val="00C236D9"/>
    <w:pPr>
      <w:ind w:left="720"/>
      <w:contextualSpacing/>
    </w:pPr>
  </w:style>
  <w:style w:type="paragraph" w:styleId="Header">
    <w:name w:val="header"/>
    <w:basedOn w:val="Normal"/>
    <w:link w:val="HeaderChar"/>
    <w:uiPriority w:val="99"/>
    <w:unhideWhenUsed/>
    <w:rsid w:val="00435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6DE"/>
  </w:style>
  <w:style w:type="paragraph" w:styleId="Footer">
    <w:name w:val="footer"/>
    <w:basedOn w:val="Normal"/>
    <w:link w:val="FooterChar"/>
    <w:uiPriority w:val="99"/>
    <w:unhideWhenUsed/>
    <w:rsid w:val="00435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6DE"/>
  </w:style>
  <w:style w:type="paragraph" w:customStyle="1" w:styleId="Standard">
    <w:name w:val="Standard"/>
    <w:rsid w:val="009D4594"/>
    <w:pPr>
      <w:suppressAutoHyphens/>
      <w:autoSpaceDN w:val="0"/>
      <w:textAlignment w:val="baseline"/>
    </w:pPr>
    <w:rPr>
      <w:rFonts w:ascii="Calibri" w:eastAsia="SimSun" w:hAnsi="Calibri" w:cs="Tahoma"/>
      <w:kern w:val="3"/>
    </w:rPr>
  </w:style>
  <w:style w:type="paragraph" w:styleId="BalloonText">
    <w:name w:val="Balloon Text"/>
    <w:basedOn w:val="Normal"/>
    <w:link w:val="BalloonTextChar"/>
    <w:uiPriority w:val="99"/>
    <w:semiHidden/>
    <w:unhideWhenUsed/>
    <w:rsid w:val="00E82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A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68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4165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Mithun Ali</dc:creator>
  <cp:keywords/>
  <dc:description/>
  <cp:lastModifiedBy>Limington Town of</cp:lastModifiedBy>
  <cp:revision>2</cp:revision>
  <cp:lastPrinted>2025-08-19T17:46:00Z</cp:lastPrinted>
  <dcterms:created xsi:type="dcterms:W3CDTF">2025-10-10T14:45:00Z</dcterms:created>
  <dcterms:modified xsi:type="dcterms:W3CDTF">2025-10-10T14:45:00Z</dcterms:modified>
</cp:coreProperties>
</file>